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9A4" w:rsidRDefault="00F726B4" w:rsidP="0019188B">
      <w:pPr>
        <w:pStyle w:val="Heading1"/>
        <w:spacing w:before="0"/>
        <w:jc w:val="center"/>
      </w:pPr>
      <w:proofErr w:type="gramStart"/>
      <w:r>
        <w:t>STUDENT FACT SHEET FOR LITERACY UNIT STANDARDS.</w:t>
      </w:r>
      <w:proofErr w:type="gramEnd"/>
    </w:p>
    <w:p w:rsidR="00F726B4" w:rsidRDefault="00F726B4" w:rsidP="0019188B">
      <w:pPr>
        <w:pStyle w:val="Heading3"/>
      </w:pPr>
      <w:r>
        <w:t>HOW CAN I GET LITERACY?</w:t>
      </w:r>
    </w:p>
    <w:p w:rsidR="00F726B4" w:rsidRDefault="00F726B4" w:rsidP="00F726B4">
      <w:r>
        <w:t>By gaining a m</w:t>
      </w:r>
      <w:r>
        <w:t>inimum of 10 credits through EITHER:</w:t>
      </w:r>
    </w:p>
    <w:p w:rsidR="00F726B4" w:rsidRDefault="00F726B4" w:rsidP="00F726B4">
      <w:pPr>
        <w:pStyle w:val="ListParagraph"/>
        <w:numPr>
          <w:ilvl w:val="0"/>
          <w:numId w:val="1"/>
        </w:numPr>
      </w:pPr>
      <w:r>
        <w:t>Achievement standards - Specified achievement standards available through a range of subjects (minimum total of 10 credits), or</w:t>
      </w:r>
    </w:p>
    <w:p w:rsidR="00F726B4" w:rsidRDefault="00F726B4" w:rsidP="00F726B4">
      <w:pPr>
        <w:pStyle w:val="ListParagraph"/>
        <w:numPr>
          <w:ilvl w:val="0"/>
          <w:numId w:val="1"/>
        </w:numPr>
      </w:pPr>
      <w:r>
        <w:t xml:space="preserve">Unit standards - package of three literacy unit standards (total of 10 credits - </w:t>
      </w:r>
      <w:r w:rsidRPr="00F726B4">
        <w:rPr>
          <w:u w:val="single"/>
        </w:rPr>
        <w:t>all three required</w:t>
      </w:r>
      <w:r>
        <w:t>).</w:t>
      </w:r>
    </w:p>
    <w:p w:rsidR="00F726B4" w:rsidRDefault="00F726B4" w:rsidP="0019188B">
      <w:pPr>
        <w:pStyle w:val="Heading3"/>
      </w:pPr>
      <w:r>
        <w:t>DO THE CREDITS COUNT IF I DON’T USE THEM FOR LITERACY?</w:t>
      </w:r>
    </w:p>
    <w:p w:rsidR="00F726B4" w:rsidRDefault="00F726B4" w:rsidP="00F726B4">
      <w:r>
        <w:t>Yes.  Even if you don’t gain literacy thorough one or other of the pathways all the credits of all the standards you achieve count towards you overall total credits.</w:t>
      </w:r>
    </w:p>
    <w:p w:rsidR="00F726B4" w:rsidRDefault="00F726B4" w:rsidP="0019188B">
      <w:pPr>
        <w:pStyle w:val="Heading3"/>
      </w:pPr>
      <w:r>
        <w:t>WHAT ARE THE THREE LITERACY UNIT STANDARDS?</w:t>
      </w:r>
    </w:p>
    <w:p w:rsidR="00F726B4" w:rsidRPr="00F726B4" w:rsidRDefault="00F726B4" w:rsidP="0019188B">
      <w:pPr>
        <w:spacing w:after="0" w:line="240" w:lineRule="auto"/>
        <w:outlineLvl w:val="1"/>
        <w:rPr>
          <w:rFonts w:ascii="Arial" w:eastAsia="Times New Roman" w:hAnsi="Arial" w:cs="Arial"/>
          <w:b/>
          <w:bCs/>
          <w:color w:val="000000"/>
          <w:sz w:val="31"/>
          <w:szCs w:val="31"/>
          <w:lang w:eastAsia="en-NZ"/>
        </w:rPr>
      </w:pPr>
      <w:r w:rsidRPr="00F726B4">
        <w:rPr>
          <w:rFonts w:ascii="Arial" w:eastAsia="Times New Roman" w:hAnsi="Arial" w:cs="Arial"/>
          <w:b/>
          <w:bCs/>
          <w:color w:val="7C2128"/>
          <w:sz w:val="27"/>
          <w:szCs w:val="27"/>
          <w:shd w:val="clear" w:color="auto" w:fill="F2F2F2"/>
          <w:lang w:eastAsia="en-NZ"/>
        </w:rPr>
        <w:t>US26622 - Write to communicate ideas for a purpose and audience</w:t>
      </w:r>
      <w:r w:rsidRPr="0019188B">
        <w:rPr>
          <w:rFonts w:ascii="Arial" w:eastAsia="Times New Roman" w:hAnsi="Arial" w:cs="Arial"/>
          <w:b/>
          <w:bCs/>
          <w:color w:val="7C2128"/>
          <w:sz w:val="27"/>
          <w:szCs w:val="27"/>
          <w:shd w:val="clear" w:color="auto" w:fill="F2F2F2"/>
          <w:lang w:eastAsia="en-NZ"/>
        </w:rPr>
        <w:t xml:space="preserve"> (4credits)</w:t>
      </w:r>
    </w:p>
    <w:p w:rsidR="00F726B4" w:rsidRPr="0019188B" w:rsidRDefault="00F726B4" w:rsidP="0019188B">
      <w:pPr>
        <w:pStyle w:val="Heading2"/>
        <w:spacing w:before="0" w:beforeAutospacing="0" w:after="0" w:afterAutospacing="0"/>
        <w:rPr>
          <w:rFonts w:ascii="Arial" w:hAnsi="Arial" w:cs="Arial"/>
          <w:color w:val="000000"/>
          <w:sz w:val="31"/>
          <w:szCs w:val="31"/>
        </w:rPr>
      </w:pPr>
      <w:r w:rsidRPr="0019188B">
        <w:rPr>
          <w:rFonts w:ascii="Arial" w:hAnsi="Arial" w:cs="Arial"/>
          <w:color w:val="7C2128"/>
          <w:sz w:val="27"/>
          <w:szCs w:val="27"/>
          <w:shd w:val="clear" w:color="auto" w:fill="F2F2F2"/>
        </w:rPr>
        <w:t>US26624 - Read texts with understanding</w:t>
      </w:r>
      <w:r w:rsidRPr="0019188B">
        <w:rPr>
          <w:rFonts w:ascii="Arial" w:hAnsi="Arial" w:cs="Arial"/>
          <w:color w:val="7C2128"/>
          <w:sz w:val="27"/>
          <w:szCs w:val="27"/>
          <w:shd w:val="clear" w:color="auto" w:fill="F2F2F2"/>
        </w:rPr>
        <w:t xml:space="preserve"> (3 credits)</w:t>
      </w:r>
    </w:p>
    <w:p w:rsidR="00F726B4" w:rsidRDefault="00F726B4" w:rsidP="0019188B">
      <w:pPr>
        <w:pStyle w:val="Heading2"/>
        <w:spacing w:before="0" w:beforeAutospacing="0" w:after="0" w:afterAutospacing="0"/>
        <w:rPr>
          <w:rFonts w:ascii="Arial" w:hAnsi="Arial" w:cs="Arial"/>
          <w:color w:val="000000"/>
          <w:sz w:val="31"/>
          <w:szCs w:val="31"/>
        </w:rPr>
      </w:pPr>
      <w:r w:rsidRPr="0019188B">
        <w:rPr>
          <w:rFonts w:ascii="Arial" w:hAnsi="Arial" w:cs="Arial"/>
          <w:color w:val="7C2128"/>
          <w:sz w:val="27"/>
          <w:szCs w:val="27"/>
          <w:shd w:val="clear" w:color="auto" w:fill="F2F2F2"/>
        </w:rPr>
        <w:t>US26625 - Actively participate in spoken interactions</w:t>
      </w:r>
      <w:r w:rsidRPr="0019188B">
        <w:rPr>
          <w:rFonts w:ascii="Arial" w:hAnsi="Arial" w:cs="Arial"/>
          <w:color w:val="7C2128"/>
          <w:sz w:val="27"/>
          <w:szCs w:val="27"/>
          <w:shd w:val="clear" w:color="auto" w:fill="F2F2F2"/>
        </w:rPr>
        <w:t xml:space="preserve"> (3 credits)</w:t>
      </w:r>
    </w:p>
    <w:p w:rsidR="00F726B4" w:rsidRDefault="00F726B4" w:rsidP="0019188B">
      <w:pPr>
        <w:pStyle w:val="Heading3"/>
      </w:pPr>
      <w:r>
        <w:t>DO I HAVE TO DO TESTS OR EXAMS?</w:t>
      </w:r>
    </w:p>
    <w:p w:rsidR="00F726B4" w:rsidRDefault="00F726B4" w:rsidP="00F726B4">
      <w:r>
        <w:t>You will not have to sit specific tests or exams to achieve the Literacy Unit Standards</w:t>
      </w:r>
    </w:p>
    <w:p w:rsidR="00F726B4" w:rsidRDefault="00F726B4" w:rsidP="0019188B">
      <w:pPr>
        <w:pStyle w:val="Heading3"/>
      </w:pPr>
      <w:r>
        <w:t>THEN HOW DO I ACHIEVE THEM?</w:t>
      </w:r>
    </w:p>
    <w:p w:rsidR="00F726B4" w:rsidRDefault="00F726B4" w:rsidP="00F726B4">
      <w:r>
        <w:t>You and your teachers will be on the lookout all year for evidence that you have produced work that meets the criteria of each standard.  All you need to do is work hard at all of the tasks you are set in class.  Whenever you think you have done some work that meets the criteria you should show it to the teacher for marking.</w:t>
      </w:r>
    </w:p>
    <w:p w:rsidR="00F726B4" w:rsidRDefault="00F726B4" w:rsidP="0019188B">
      <w:pPr>
        <w:pStyle w:val="Heading3"/>
      </w:pPr>
      <w:r>
        <w:t>DO I JUST SHOW I HAVE MET THE CRITERIA ONCE FOR EACH STANDARD?</w:t>
      </w:r>
    </w:p>
    <w:p w:rsidR="00F726B4" w:rsidRDefault="00F726B4" w:rsidP="00F726B4">
      <w:r>
        <w:t>No.  You will have to show you have met each standard 3 times across the year.</w:t>
      </w:r>
    </w:p>
    <w:p w:rsidR="00F726B4" w:rsidRDefault="00F726B4" w:rsidP="0019188B">
      <w:pPr>
        <w:pStyle w:val="Heading3"/>
      </w:pPr>
      <w:r>
        <w:t xml:space="preserve">WHAT </w:t>
      </w:r>
      <w:r w:rsidR="0019188B">
        <w:t>EVIDENCE DO I NEED TO SHOW FOR</w:t>
      </w:r>
      <w:r>
        <w:t xml:space="preserve"> EACH STANDARD?</w:t>
      </w:r>
    </w:p>
    <w:p w:rsidR="00F726B4" w:rsidRDefault="00F726B4" w:rsidP="00F726B4">
      <w:pPr>
        <w:rPr>
          <w:rFonts w:ascii="Arial,Bold" w:hAnsi="Arial,Bold" w:cs="Arial,Bold"/>
          <w:b/>
          <w:bCs/>
          <w:sz w:val="24"/>
          <w:szCs w:val="24"/>
        </w:rPr>
      </w:pPr>
      <w:r>
        <w:rPr>
          <w:rFonts w:ascii="Arial,Bold" w:hAnsi="Arial,Bold" w:cs="Arial,Bold"/>
          <w:b/>
          <w:bCs/>
          <w:sz w:val="24"/>
          <w:szCs w:val="24"/>
        </w:rPr>
        <w:t>Write to communicate ideas for a purpose and audience</w:t>
      </w:r>
    </w:p>
    <w:p w:rsidR="0019188B" w:rsidRDefault="0019188B" w:rsidP="0019188B">
      <w:pPr>
        <w:autoSpaceDE w:val="0"/>
        <w:autoSpaceDN w:val="0"/>
        <w:adjustRightInd w:val="0"/>
        <w:spacing w:after="0" w:line="240" w:lineRule="auto"/>
        <w:ind w:left="567"/>
        <w:rPr>
          <w:rFonts w:ascii="Arial,Bold" w:hAnsi="Arial,Bold" w:cs="Arial,Bold"/>
          <w:b/>
          <w:bCs/>
          <w:sz w:val="24"/>
          <w:szCs w:val="24"/>
        </w:rPr>
      </w:pPr>
      <w:r>
        <w:rPr>
          <w:rFonts w:ascii="Arial,Bold" w:hAnsi="Arial,Bold" w:cs="Arial,Bold"/>
          <w:b/>
          <w:bCs/>
          <w:sz w:val="24"/>
          <w:szCs w:val="24"/>
        </w:rPr>
        <w:t>Evidence requirements</w:t>
      </w:r>
      <w:bookmarkStart w:id="0" w:name="_GoBack"/>
      <w:bookmarkEnd w:id="0"/>
    </w:p>
    <w:p w:rsidR="0019188B" w:rsidRDefault="0019188B" w:rsidP="0019188B">
      <w:pPr>
        <w:autoSpaceDE w:val="0"/>
        <w:autoSpaceDN w:val="0"/>
        <w:adjustRightInd w:val="0"/>
        <w:spacing w:after="0" w:line="240" w:lineRule="auto"/>
        <w:ind w:left="567"/>
        <w:rPr>
          <w:rFonts w:ascii="Arial" w:hAnsi="Arial" w:cs="Arial"/>
          <w:sz w:val="24"/>
          <w:szCs w:val="24"/>
        </w:rPr>
      </w:pPr>
      <w:r>
        <w:rPr>
          <w:rFonts w:ascii="Arial" w:hAnsi="Arial" w:cs="Arial"/>
          <w:sz w:val="24"/>
          <w:szCs w:val="24"/>
        </w:rPr>
        <w:t>1.1 Ideas expressed are appropriate to purpose and audience.</w:t>
      </w:r>
    </w:p>
    <w:p w:rsidR="0019188B" w:rsidRDefault="0019188B" w:rsidP="0019188B">
      <w:pPr>
        <w:autoSpaceDE w:val="0"/>
        <w:autoSpaceDN w:val="0"/>
        <w:adjustRightInd w:val="0"/>
        <w:spacing w:after="0" w:line="240" w:lineRule="auto"/>
        <w:ind w:left="567"/>
        <w:rPr>
          <w:rFonts w:ascii="Arial" w:hAnsi="Arial" w:cs="Arial"/>
          <w:sz w:val="24"/>
          <w:szCs w:val="24"/>
        </w:rPr>
      </w:pPr>
      <w:r>
        <w:rPr>
          <w:rFonts w:ascii="Arial" w:hAnsi="Arial" w:cs="Arial"/>
          <w:sz w:val="24"/>
          <w:szCs w:val="24"/>
        </w:rPr>
        <w:t>1.2 Organisation of ideas is appropriate to purpose and text type.</w:t>
      </w:r>
    </w:p>
    <w:p w:rsidR="0019188B" w:rsidRDefault="0019188B" w:rsidP="0019188B">
      <w:pPr>
        <w:autoSpaceDE w:val="0"/>
        <w:autoSpaceDN w:val="0"/>
        <w:adjustRightInd w:val="0"/>
        <w:spacing w:after="0" w:line="240" w:lineRule="auto"/>
        <w:ind w:left="567"/>
        <w:rPr>
          <w:rFonts w:ascii="Arial" w:hAnsi="Arial" w:cs="Arial"/>
          <w:sz w:val="24"/>
          <w:szCs w:val="24"/>
        </w:rPr>
      </w:pPr>
      <w:r>
        <w:rPr>
          <w:rFonts w:ascii="Arial" w:hAnsi="Arial" w:cs="Arial"/>
          <w:sz w:val="24"/>
          <w:szCs w:val="24"/>
        </w:rPr>
        <w:t>Range at least one text must be continuous and paragraphed.</w:t>
      </w:r>
    </w:p>
    <w:p w:rsidR="0019188B" w:rsidRDefault="0019188B" w:rsidP="0019188B">
      <w:pPr>
        <w:autoSpaceDE w:val="0"/>
        <w:autoSpaceDN w:val="0"/>
        <w:adjustRightInd w:val="0"/>
        <w:spacing w:after="0" w:line="240" w:lineRule="auto"/>
        <w:ind w:left="567"/>
        <w:rPr>
          <w:rFonts w:ascii="Arial" w:hAnsi="Arial" w:cs="Arial"/>
          <w:sz w:val="24"/>
          <w:szCs w:val="24"/>
        </w:rPr>
      </w:pPr>
      <w:r>
        <w:rPr>
          <w:rFonts w:ascii="Arial" w:hAnsi="Arial" w:cs="Arial"/>
          <w:sz w:val="24"/>
          <w:szCs w:val="24"/>
        </w:rPr>
        <w:t>1.3 Language is appropriate to purpose and audience.</w:t>
      </w:r>
    </w:p>
    <w:p w:rsidR="0019188B" w:rsidRDefault="0019188B" w:rsidP="0019188B">
      <w:pPr>
        <w:ind w:left="567"/>
        <w:rPr>
          <w:rFonts w:ascii="Arial,Bold" w:hAnsi="Arial,Bold" w:cs="Arial,Bold"/>
          <w:b/>
          <w:bCs/>
          <w:sz w:val="24"/>
          <w:szCs w:val="24"/>
        </w:rPr>
      </w:pPr>
      <w:r>
        <w:rPr>
          <w:rFonts w:ascii="Arial" w:hAnsi="Arial" w:cs="Arial"/>
          <w:sz w:val="24"/>
          <w:szCs w:val="24"/>
        </w:rPr>
        <w:t>1.4 Technical errors do not detract from the communication.</w:t>
      </w:r>
    </w:p>
    <w:p w:rsidR="00F726B4" w:rsidRDefault="0019188B" w:rsidP="00F726B4">
      <w:pPr>
        <w:rPr>
          <w:rFonts w:ascii="Arial,Bold" w:hAnsi="Arial,Bold" w:cs="Arial,Bold"/>
          <w:b/>
          <w:bCs/>
          <w:sz w:val="24"/>
          <w:szCs w:val="24"/>
        </w:rPr>
      </w:pPr>
      <w:r>
        <w:rPr>
          <w:rFonts w:ascii="Arial,Bold" w:hAnsi="Arial,Bold" w:cs="Arial,Bold"/>
          <w:b/>
          <w:bCs/>
          <w:sz w:val="24"/>
          <w:szCs w:val="24"/>
        </w:rPr>
        <w:t>Read texts with understanding</w:t>
      </w:r>
    </w:p>
    <w:p w:rsidR="0019188B" w:rsidRDefault="0019188B" w:rsidP="0019188B">
      <w:pPr>
        <w:autoSpaceDE w:val="0"/>
        <w:autoSpaceDN w:val="0"/>
        <w:adjustRightInd w:val="0"/>
        <w:spacing w:after="0" w:line="240" w:lineRule="auto"/>
        <w:ind w:left="567"/>
        <w:rPr>
          <w:rFonts w:ascii="Arial,Bold" w:hAnsi="Arial,Bold" w:cs="Arial,Bold"/>
          <w:b/>
          <w:bCs/>
          <w:sz w:val="24"/>
          <w:szCs w:val="24"/>
        </w:rPr>
      </w:pPr>
      <w:r>
        <w:rPr>
          <w:rFonts w:ascii="Arial,Bold" w:hAnsi="Arial,Bold" w:cs="Arial,Bold"/>
          <w:b/>
          <w:bCs/>
          <w:sz w:val="24"/>
          <w:szCs w:val="24"/>
        </w:rPr>
        <w:t>Evidence requirements</w:t>
      </w:r>
    </w:p>
    <w:p w:rsidR="0019188B" w:rsidRDefault="0019188B" w:rsidP="0019188B">
      <w:pPr>
        <w:autoSpaceDE w:val="0"/>
        <w:autoSpaceDN w:val="0"/>
        <w:adjustRightInd w:val="0"/>
        <w:spacing w:after="0" w:line="240" w:lineRule="auto"/>
        <w:ind w:left="567"/>
        <w:rPr>
          <w:rFonts w:ascii="Arial" w:hAnsi="Arial" w:cs="Arial"/>
          <w:sz w:val="24"/>
          <w:szCs w:val="24"/>
        </w:rPr>
      </w:pPr>
      <w:r>
        <w:rPr>
          <w:rFonts w:ascii="Arial" w:hAnsi="Arial" w:cs="Arial"/>
          <w:sz w:val="24"/>
          <w:szCs w:val="24"/>
        </w:rPr>
        <w:lastRenderedPageBreak/>
        <w:t>1.1 Information relevant to reader’s purpose is located.</w:t>
      </w:r>
    </w:p>
    <w:p w:rsidR="0019188B" w:rsidRDefault="0019188B" w:rsidP="0019188B">
      <w:pPr>
        <w:autoSpaceDE w:val="0"/>
        <w:autoSpaceDN w:val="0"/>
        <w:adjustRightInd w:val="0"/>
        <w:spacing w:after="0" w:line="240" w:lineRule="auto"/>
        <w:ind w:left="567"/>
        <w:rPr>
          <w:rFonts w:ascii="Arial" w:hAnsi="Arial" w:cs="Arial"/>
          <w:sz w:val="24"/>
          <w:szCs w:val="24"/>
        </w:rPr>
      </w:pPr>
      <w:r>
        <w:rPr>
          <w:rFonts w:ascii="Arial" w:hAnsi="Arial" w:cs="Arial"/>
          <w:sz w:val="24"/>
          <w:szCs w:val="24"/>
        </w:rPr>
        <w:t>1.2 Text is described in terms of its ideas and/or its purpose.</w:t>
      </w:r>
    </w:p>
    <w:p w:rsidR="0019188B" w:rsidRDefault="0019188B" w:rsidP="0019188B">
      <w:pPr>
        <w:autoSpaceDE w:val="0"/>
        <w:autoSpaceDN w:val="0"/>
        <w:adjustRightInd w:val="0"/>
        <w:spacing w:after="0" w:line="240" w:lineRule="auto"/>
        <w:ind w:left="567"/>
        <w:rPr>
          <w:rFonts w:ascii="Arial" w:hAnsi="Arial" w:cs="Arial"/>
          <w:sz w:val="24"/>
          <w:szCs w:val="24"/>
        </w:rPr>
      </w:pPr>
      <w:r>
        <w:rPr>
          <w:rFonts w:ascii="Arial" w:hAnsi="Arial" w:cs="Arial"/>
          <w:sz w:val="24"/>
          <w:szCs w:val="24"/>
        </w:rPr>
        <w:t>Range explicit and implicit ideas and/or purpose.</w:t>
      </w:r>
    </w:p>
    <w:p w:rsidR="0019188B" w:rsidRDefault="0019188B" w:rsidP="0019188B">
      <w:pPr>
        <w:autoSpaceDE w:val="0"/>
        <w:autoSpaceDN w:val="0"/>
        <w:adjustRightInd w:val="0"/>
        <w:spacing w:after="0" w:line="240" w:lineRule="auto"/>
        <w:ind w:left="567"/>
        <w:rPr>
          <w:rFonts w:ascii="Arial" w:hAnsi="Arial" w:cs="Arial"/>
          <w:sz w:val="24"/>
          <w:szCs w:val="24"/>
        </w:rPr>
      </w:pPr>
      <w:r>
        <w:rPr>
          <w:rFonts w:ascii="Arial" w:hAnsi="Arial" w:cs="Arial"/>
          <w:sz w:val="24"/>
          <w:szCs w:val="24"/>
        </w:rPr>
        <w:t>1.3 Text is evaluated in terms of reader’s purpose.</w:t>
      </w:r>
    </w:p>
    <w:p w:rsidR="0019188B" w:rsidRDefault="0019188B" w:rsidP="0019188B">
      <w:pPr>
        <w:ind w:left="567"/>
        <w:rPr>
          <w:rFonts w:ascii="Arial" w:hAnsi="Arial" w:cs="Arial"/>
          <w:sz w:val="24"/>
          <w:szCs w:val="24"/>
        </w:rPr>
      </w:pPr>
      <w:r>
        <w:rPr>
          <w:rFonts w:ascii="Arial" w:hAnsi="Arial" w:cs="Arial"/>
          <w:sz w:val="24"/>
          <w:szCs w:val="24"/>
        </w:rPr>
        <w:t>Range one of – usefulness, interest, validity, credibility.</w:t>
      </w:r>
    </w:p>
    <w:p w:rsidR="0019188B" w:rsidRDefault="0019188B" w:rsidP="0019188B">
      <w:pPr>
        <w:rPr>
          <w:rFonts w:ascii="Arial,Bold" w:hAnsi="Arial,Bold" w:cs="Arial,Bold"/>
          <w:b/>
          <w:bCs/>
          <w:sz w:val="24"/>
          <w:szCs w:val="24"/>
        </w:rPr>
      </w:pPr>
      <w:r>
        <w:rPr>
          <w:rFonts w:ascii="Arial,Bold" w:hAnsi="Arial,Bold" w:cs="Arial,Bold"/>
          <w:b/>
          <w:bCs/>
          <w:sz w:val="24"/>
          <w:szCs w:val="24"/>
        </w:rPr>
        <w:t>Actively participate in spoken interactions</w:t>
      </w:r>
    </w:p>
    <w:p w:rsidR="0019188B" w:rsidRPr="0019188B" w:rsidRDefault="0019188B" w:rsidP="0019188B">
      <w:pPr>
        <w:autoSpaceDE w:val="0"/>
        <w:autoSpaceDN w:val="0"/>
        <w:adjustRightInd w:val="0"/>
        <w:spacing w:after="0" w:line="240" w:lineRule="auto"/>
        <w:ind w:left="567"/>
        <w:rPr>
          <w:rFonts w:ascii="Arial" w:hAnsi="Arial" w:cs="Arial"/>
          <w:b/>
          <w:sz w:val="24"/>
          <w:szCs w:val="24"/>
        </w:rPr>
      </w:pPr>
      <w:r w:rsidRPr="0019188B">
        <w:rPr>
          <w:rFonts w:ascii="Arial" w:hAnsi="Arial" w:cs="Arial"/>
          <w:b/>
          <w:sz w:val="24"/>
          <w:szCs w:val="24"/>
        </w:rPr>
        <w:t>Evidence requirements</w:t>
      </w:r>
    </w:p>
    <w:p w:rsidR="0019188B" w:rsidRDefault="0019188B" w:rsidP="0019188B">
      <w:pPr>
        <w:autoSpaceDE w:val="0"/>
        <w:autoSpaceDN w:val="0"/>
        <w:adjustRightInd w:val="0"/>
        <w:spacing w:after="0" w:line="240" w:lineRule="auto"/>
        <w:ind w:left="567"/>
        <w:rPr>
          <w:rFonts w:ascii="Arial" w:hAnsi="Arial" w:cs="Arial"/>
          <w:sz w:val="24"/>
          <w:szCs w:val="24"/>
        </w:rPr>
      </w:pPr>
      <w:r>
        <w:rPr>
          <w:rFonts w:ascii="Arial" w:hAnsi="Arial" w:cs="Arial"/>
          <w:sz w:val="24"/>
          <w:szCs w:val="24"/>
        </w:rPr>
        <w:t>1.1 Behaviours demonstrate participation in the interaction.</w:t>
      </w:r>
    </w:p>
    <w:p w:rsidR="0019188B" w:rsidRDefault="0019188B" w:rsidP="0019188B">
      <w:pPr>
        <w:ind w:left="567"/>
        <w:rPr>
          <w:rFonts w:ascii="Arial" w:hAnsi="Arial" w:cs="Arial"/>
          <w:sz w:val="24"/>
          <w:szCs w:val="24"/>
        </w:rPr>
      </w:pPr>
      <w:r>
        <w:rPr>
          <w:rFonts w:ascii="Arial" w:hAnsi="Arial" w:cs="Arial"/>
          <w:sz w:val="24"/>
          <w:szCs w:val="24"/>
        </w:rPr>
        <w:t>1.2 Participation in interactions is appropriate to intended purpose and participants.</w:t>
      </w:r>
    </w:p>
    <w:p w:rsidR="0019188B" w:rsidRPr="00381440" w:rsidRDefault="0019188B" w:rsidP="00381440">
      <w:pPr>
        <w:pBdr>
          <w:top w:val="single" w:sz="4" w:space="1" w:color="auto"/>
        </w:pBdr>
        <w:jc w:val="center"/>
        <w:rPr>
          <w:rFonts w:ascii="Century Gothic" w:hAnsi="Century Gothic"/>
          <w:b/>
        </w:rPr>
      </w:pPr>
      <w:r w:rsidRPr="00381440">
        <w:rPr>
          <w:rFonts w:ascii="Century Gothic" w:hAnsi="Century Gothic" w:cs="Arial"/>
          <w:b/>
          <w:sz w:val="24"/>
          <w:szCs w:val="24"/>
        </w:rPr>
        <w:t>You</w:t>
      </w:r>
      <w:r w:rsidR="00381440" w:rsidRPr="00381440">
        <w:rPr>
          <w:rFonts w:ascii="Century Gothic" w:hAnsi="Century Gothic" w:cs="Arial"/>
          <w:b/>
          <w:sz w:val="24"/>
          <w:szCs w:val="24"/>
        </w:rPr>
        <w:t>r</w:t>
      </w:r>
      <w:r w:rsidRPr="00381440">
        <w:rPr>
          <w:rFonts w:ascii="Century Gothic" w:hAnsi="Century Gothic" w:cs="Arial"/>
          <w:b/>
          <w:sz w:val="24"/>
          <w:szCs w:val="24"/>
        </w:rPr>
        <w:t xml:space="preserve"> teacher will take you through each of the standards so you know what to do and what to look out for.</w:t>
      </w:r>
    </w:p>
    <w:sectPr w:rsidR="0019188B" w:rsidRPr="00381440" w:rsidSect="0019188B">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5F0AC6"/>
    <w:multiLevelType w:val="hybridMultilevel"/>
    <w:tmpl w:val="81806F74"/>
    <w:lvl w:ilvl="0" w:tplc="1E96B59A">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6B4"/>
    <w:rsid w:val="0019188B"/>
    <w:rsid w:val="00381440"/>
    <w:rsid w:val="009E39A4"/>
    <w:rsid w:val="00F726B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918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F726B4"/>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uiPriority w:val="9"/>
    <w:unhideWhenUsed/>
    <w:qFormat/>
    <w:rsid w:val="0019188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26B4"/>
    <w:pPr>
      <w:ind w:left="720"/>
      <w:contextualSpacing/>
    </w:pPr>
  </w:style>
  <w:style w:type="character" w:customStyle="1" w:styleId="Heading2Char">
    <w:name w:val="Heading 2 Char"/>
    <w:basedOn w:val="DefaultParagraphFont"/>
    <w:link w:val="Heading2"/>
    <w:uiPriority w:val="9"/>
    <w:rsid w:val="00F726B4"/>
    <w:rPr>
      <w:rFonts w:ascii="Times New Roman" w:eastAsia="Times New Roman" w:hAnsi="Times New Roman" w:cs="Times New Roman"/>
      <w:b/>
      <w:bCs/>
      <w:sz w:val="36"/>
      <w:szCs w:val="36"/>
      <w:lang w:eastAsia="en-NZ"/>
    </w:rPr>
  </w:style>
  <w:style w:type="character" w:customStyle="1" w:styleId="Heading1Char">
    <w:name w:val="Heading 1 Char"/>
    <w:basedOn w:val="DefaultParagraphFont"/>
    <w:link w:val="Heading1"/>
    <w:uiPriority w:val="9"/>
    <w:rsid w:val="0019188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19188B"/>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918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F726B4"/>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uiPriority w:val="9"/>
    <w:unhideWhenUsed/>
    <w:qFormat/>
    <w:rsid w:val="0019188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26B4"/>
    <w:pPr>
      <w:ind w:left="720"/>
      <w:contextualSpacing/>
    </w:pPr>
  </w:style>
  <w:style w:type="character" w:customStyle="1" w:styleId="Heading2Char">
    <w:name w:val="Heading 2 Char"/>
    <w:basedOn w:val="DefaultParagraphFont"/>
    <w:link w:val="Heading2"/>
    <w:uiPriority w:val="9"/>
    <w:rsid w:val="00F726B4"/>
    <w:rPr>
      <w:rFonts w:ascii="Times New Roman" w:eastAsia="Times New Roman" w:hAnsi="Times New Roman" w:cs="Times New Roman"/>
      <w:b/>
      <w:bCs/>
      <w:sz w:val="36"/>
      <w:szCs w:val="36"/>
      <w:lang w:eastAsia="en-NZ"/>
    </w:rPr>
  </w:style>
  <w:style w:type="character" w:customStyle="1" w:styleId="Heading1Char">
    <w:name w:val="Heading 1 Char"/>
    <w:basedOn w:val="DefaultParagraphFont"/>
    <w:link w:val="Heading1"/>
    <w:uiPriority w:val="9"/>
    <w:rsid w:val="0019188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19188B"/>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34884">
      <w:bodyDiv w:val="1"/>
      <w:marLeft w:val="0"/>
      <w:marRight w:val="0"/>
      <w:marTop w:val="0"/>
      <w:marBottom w:val="0"/>
      <w:divBdr>
        <w:top w:val="none" w:sz="0" w:space="0" w:color="auto"/>
        <w:left w:val="none" w:sz="0" w:space="0" w:color="auto"/>
        <w:bottom w:val="none" w:sz="0" w:space="0" w:color="auto"/>
        <w:right w:val="none" w:sz="0" w:space="0" w:color="auto"/>
      </w:divBdr>
    </w:div>
    <w:div w:id="322248231">
      <w:bodyDiv w:val="1"/>
      <w:marLeft w:val="0"/>
      <w:marRight w:val="0"/>
      <w:marTop w:val="0"/>
      <w:marBottom w:val="0"/>
      <w:divBdr>
        <w:top w:val="none" w:sz="0" w:space="0" w:color="auto"/>
        <w:left w:val="none" w:sz="0" w:space="0" w:color="auto"/>
        <w:bottom w:val="none" w:sz="0" w:space="0" w:color="auto"/>
        <w:right w:val="none" w:sz="0" w:space="0" w:color="auto"/>
      </w:divBdr>
    </w:div>
    <w:div w:id="460730825">
      <w:bodyDiv w:val="1"/>
      <w:marLeft w:val="0"/>
      <w:marRight w:val="0"/>
      <w:marTop w:val="0"/>
      <w:marBottom w:val="0"/>
      <w:divBdr>
        <w:top w:val="none" w:sz="0" w:space="0" w:color="auto"/>
        <w:left w:val="none" w:sz="0" w:space="0" w:color="auto"/>
        <w:bottom w:val="none" w:sz="0" w:space="0" w:color="auto"/>
        <w:right w:val="none" w:sz="0" w:space="0" w:color="auto"/>
      </w:divBdr>
    </w:div>
    <w:div w:id="86536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Aitken</dc:creator>
  <cp:lastModifiedBy>Emma Aitken</cp:lastModifiedBy>
  <cp:revision>2</cp:revision>
  <dcterms:created xsi:type="dcterms:W3CDTF">2012-02-12T18:57:00Z</dcterms:created>
  <dcterms:modified xsi:type="dcterms:W3CDTF">2012-02-12T19:14:00Z</dcterms:modified>
</cp:coreProperties>
</file>